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FBA" w:rsidRPr="00E06631" w:rsidRDefault="00722FB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22FBA" w:rsidRPr="00E06631" w:rsidRDefault="00722FBA" w:rsidP="00B453E0">
      <w:pPr>
        <w:jc w:val="center"/>
        <w:rPr>
          <w:rFonts w:ascii="Arial" w:hAnsi="Arial" w:cs="Arial"/>
          <w:b/>
          <w:color w:val="000000" w:themeColor="text1"/>
          <w:sz w:val="22"/>
          <w:szCs w:val="22"/>
        </w:rPr>
      </w:pPr>
      <w:r w:rsidRPr="003B6662">
        <w:rPr>
          <w:rFonts w:ascii="Arial" w:hAnsi="Arial" w:cs="Arial"/>
          <w:b/>
          <w:noProof/>
          <w:color w:val="000000" w:themeColor="text1"/>
          <w:sz w:val="22"/>
          <w:szCs w:val="22"/>
        </w:rPr>
        <w:t>Information Services Officer</w:t>
      </w:r>
      <w:r w:rsidRPr="00E06631">
        <w:rPr>
          <w:rFonts w:ascii="Arial" w:hAnsi="Arial" w:cs="Arial"/>
          <w:b/>
          <w:color w:val="000000" w:themeColor="text1"/>
          <w:sz w:val="22"/>
          <w:szCs w:val="22"/>
        </w:rPr>
        <w:t xml:space="preserve">   :   </w:t>
      </w:r>
      <w:r w:rsidRPr="003B6662">
        <w:rPr>
          <w:rFonts w:ascii="Arial" w:hAnsi="Arial" w:cs="Arial"/>
          <w:b/>
          <w:noProof/>
          <w:color w:val="000000" w:themeColor="text1"/>
          <w:sz w:val="22"/>
          <w:szCs w:val="22"/>
        </w:rPr>
        <w:t>Project Management Unit</w:t>
      </w:r>
    </w:p>
    <w:p w:rsidR="00722FBA" w:rsidRDefault="00722FBA" w:rsidP="00B453E0">
      <w:pPr>
        <w:jc w:val="center"/>
        <w:rPr>
          <w:rFonts w:ascii="Arial" w:hAnsi="Arial" w:cs="Arial"/>
          <w:b/>
          <w:color w:val="000000" w:themeColor="text1"/>
          <w:sz w:val="22"/>
          <w:szCs w:val="22"/>
        </w:rPr>
      </w:pPr>
      <w:r w:rsidRPr="003B6662">
        <w:rPr>
          <w:rFonts w:ascii="Arial" w:hAnsi="Arial" w:cs="Arial"/>
          <w:b/>
          <w:noProof/>
          <w:color w:val="000000" w:themeColor="text1"/>
          <w:sz w:val="22"/>
          <w:szCs w:val="22"/>
        </w:rPr>
        <w:t>Engineering Services</w:t>
      </w:r>
    </w:p>
    <w:p w:rsidR="00722FBA" w:rsidRDefault="00722FBA" w:rsidP="00B453E0">
      <w:pPr>
        <w:jc w:val="center"/>
        <w:rPr>
          <w:rFonts w:ascii="Arial" w:hAnsi="Arial" w:cs="Arial"/>
          <w:b/>
          <w:color w:val="000000" w:themeColor="text1"/>
          <w:sz w:val="22"/>
          <w:szCs w:val="22"/>
        </w:rPr>
      </w:pPr>
    </w:p>
    <w:p w:rsidR="00722FBA" w:rsidRPr="00694B84" w:rsidRDefault="00722FB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22FBA" w:rsidRPr="00E06631" w:rsidRDefault="00722FBA" w:rsidP="00B453E0">
      <w:pPr>
        <w:rPr>
          <w:rFonts w:ascii="Arial" w:hAnsi="Arial" w:cs="Arial"/>
          <w:b/>
          <w:color w:val="000000" w:themeColor="text1"/>
          <w:sz w:val="22"/>
          <w:szCs w:val="22"/>
        </w:rPr>
      </w:pPr>
    </w:p>
    <w:p w:rsidR="00722FBA" w:rsidRPr="00E06631" w:rsidRDefault="00722FB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22FBA" w:rsidRPr="00E06631">
        <w:tc>
          <w:tcPr>
            <w:tcW w:w="2901"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22FBA" w:rsidRPr="00E06631" w:rsidRDefault="00722FBA" w:rsidP="007028DC">
            <w:pPr>
              <w:rPr>
                <w:rFonts w:ascii="Arial" w:hAnsi="Arial" w:cs="Arial"/>
                <w:b/>
                <w:color w:val="000000" w:themeColor="text1"/>
                <w:sz w:val="22"/>
                <w:szCs w:val="22"/>
              </w:rPr>
            </w:pPr>
            <w:r w:rsidRPr="003B6662">
              <w:rPr>
                <w:rFonts w:ascii="Arial" w:hAnsi="Arial" w:cs="Arial"/>
                <w:b/>
                <w:noProof/>
                <w:color w:val="000000" w:themeColor="text1"/>
                <w:sz w:val="22"/>
                <w:szCs w:val="22"/>
              </w:rPr>
              <w:t>Engineering Services</w:t>
            </w:r>
          </w:p>
          <w:p w:rsidR="00722FBA" w:rsidRPr="00E06631" w:rsidRDefault="00722FBA" w:rsidP="007028DC">
            <w:pPr>
              <w:rPr>
                <w:rFonts w:ascii="Arial" w:hAnsi="Arial" w:cs="Arial"/>
                <w:b/>
                <w:color w:val="000000" w:themeColor="text1"/>
                <w:sz w:val="22"/>
                <w:szCs w:val="22"/>
              </w:rPr>
            </w:pPr>
            <w:r w:rsidRPr="003B6662">
              <w:rPr>
                <w:rFonts w:ascii="Arial" w:hAnsi="Arial" w:cs="Arial"/>
                <w:b/>
                <w:noProof/>
                <w:color w:val="000000" w:themeColor="text1"/>
                <w:sz w:val="22"/>
                <w:szCs w:val="22"/>
              </w:rPr>
              <w:t>Project Management Unit</w:t>
            </w:r>
          </w:p>
        </w:tc>
      </w:tr>
      <w:tr w:rsidR="00722FBA" w:rsidRPr="00E06631">
        <w:tc>
          <w:tcPr>
            <w:tcW w:w="2901"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22FBA" w:rsidRPr="00E06631" w:rsidRDefault="00722FB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22FBA" w:rsidRPr="00E06631" w:rsidRDefault="00722FB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22FBA" w:rsidRPr="00E06631" w:rsidRDefault="00722FBA" w:rsidP="00B453E0">
            <w:pPr>
              <w:rPr>
                <w:rFonts w:ascii="Arial" w:hAnsi="Arial" w:cs="Arial"/>
                <w:b/>
                <w:color w:val="000000" w:themeColor="text1"/>
                <w:sz w:val="22"/>
                <w:szCs w:val="22"/>
              </w:rPr>
            </w:pPr>
          </w:p>
        </w:tc>
      </w:tr>
      <w:tr w:rsidR="00722FBA" w:rsidRPr="00E06631">
        <w:tc>
          <w:tcPr>
            <w:tcW w:w="2901"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22FBA" w:rsidRPr="00E06631" w:rsidRDefault="00722FB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22FBA" w:rsidRPr="00E06631" w:rsidRDefault="00722FB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22FBA" w:rsidRPr="00E06631">
        <w:tc>
          <w:tcPr>
            <w:tcW w:w="2901"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22FBA" w:rsidRPr="00E06631" w:rsidRDefault="00722FBA" w:rsidP="00B453E0">
            <w:pPr>
              <w:rPr>
                <w:rFonts w:ascii="Arial" w:hAnsi="Arial" w:cs="Arial"/>
                <w:b/>
                <w:color w:val="000000" w:themeColor="text1"/>
                <w:sz w:val="22"/>
                <w:szCs w:val="22"/>
              </w:rPr>
            </w:pPr>
            <w:r w:rsidRPr="003B6662">
              <w:rPr>
                <w:rFonts w:ascii="Arial" w:hAnsi="Arial" w:cs="Arial"/>
                <w:b/>
                <w:noProof/>
                <w:color w:val="000000" w:themeColor="text1"/>
                <w:sz w:val="22"/>
                <w:szCs w:val="22"/>
              </w:rPr>
              <w:t>Information Services Officer</w:t>
            </w:r>
          </w:p>
        </w:tc>
        <w:tc>
          <w:tcPr>
            <w:tcW w:w="3420" w:type="dxa"/>
            <w:gridSpan w:val="2"/>
          </w:tcPr>
          <w:p w:rsidR="00722FBA" w:rsidRPr="00E06631" w:rsidRDefault="00722FB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22FBA" w:rsidRPr="00E06631">
        <w:tc>
          <w:tcPr>
            <w:tcW w:w="2901"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22FBA" w:rsidRPr="00E06631" w:rsidRDefault="00722FB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22FBA" w:rsidRPr="00E06631" w:rsidRDefault="00722FB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22FBA" w:rsidRPr="00E06631" w:rsidTr="002A0577">
        <w:trPr>
          <w:trHeight w:val="85"/>
        </w:trPr>
        <w:tc>
          <w:tcPr>
            <w:tcW w:w="2901" w:type="dxa"/>
            <w:vMerge w:val="restart"/>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22FBA" w:rsidRPr="00E06631" w:rsidRDefault="00722F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22FBA" w:rsidRPr="00E06631" w:rsidRDefault="00722F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22FBA" w:rsidRPr="00E06631" w:rsidRDefault="00722F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22FBA" w:rsidRPr="00E06631" w:rsidRDefault="00722F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22FBA" w:rsidRPr="00E06631">
        <w:tc>
          <w:tcPr>
            <w:tcW w:w="2901" w:type="dxa"/>
            <w:vMerge/>
            <w:shd w:val="clear" w:color="auto" w:fill="E0E0E0"/>
          </w:tcPr>
          <w:p w:rsidR="00722FBA" w:rsidRPr="00E06631" w:rsidRDefault="00722FBA" w:rsidP="00B453E0">
            <w:pPr>
              <w:rPr>
                <w:rFonts w:ascii="Arial" w:hAnsi="Arial" w:cs="Arial"/>
                <w:b/>
                <w:color w:val="000000" w:themeColor="text1"/>
                <w:sz w:val="22"/>
                <w:szCs w:val="22"/>
              </w:rPr>
            </w:pPr>
          </w:p>
        </w:tc>
        <w:tc>
          <w:tcPr>
            <w:tcW w:w="1724" w:type="dxa"/>
            <w:shd w:val="clear" w:color="auto" w:fill="auto"/>
          </w:tcPr>
          <w:p w:rsidR="00722FBA" w:rsidRPr="00E06631" w:rsidRDefault="00722F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22FBA" w:rsidRPr="00E06631" w:rsidRDefault="00722F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22FBA" w:rsidRPr="00E06631" w:rsidRDefault="00722FB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22FBA" w:rsidRPr="00E06631">
        <w:tc>
          <w:tcPr>
            <w:tcW w:w="9288" w:type="dxa"/>
            <w:gridSpan w:val="5"/>
            <w:shd w:val="clear" w:color="auto" w:fill="E0E0E0"/>
          </w:tcPr>
          <w:p w:rsidR="00722FBA" w:rsidRPr="00E06631" w:rsidRDefault="00722FB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22FBA" w:rsidRPr="00E06631" w:rsidRDefault="00722FBA" w:rsidP="00B453E0">
            <w:pPr>
              <w:pStyle w:val="Default"/>
              <w:jc w:val="both"/>
              <w:rPr>
                <w:color w:val="000000" w:themeColor="text1"/>
                <w:sz w:val="22"/>
                <w:szCs w:val="22"/>
              </w:rPr>
            </w:pPr>
            <w:r w:rsidRPr="003B6662">
              <w:rPr>
                <w:b/>
                <w:noProof/>
                <w:color w:val="000000" w:themeColor="text1"/>
                <w:sz w:val="22"/>
                <w:szCs w:val="22"/>
              </w:rPr>
              <w:t>Manages and monitosr the MIG database, maintains programme and project filing systems, data verification and manipulation. Liaises with provincial and national IT specialists.</w:t>
            </w:r>
          </w:p>
        </w:tc>
      </w:tr>
    </w:tbl>
    <w:p w:rsidR="00722FBA" w:rsidRPr="00E06631" w:rsidRDefault="00722FBA" w:rsidP="00B453E0">
      <w:pPr>
        <w:rPr>
          <w:rFonts w:ascii="Arial" w:hAnsi="Arial" w:cs="Arial"/>
          <w:b/>
          <w:color w:val="000000" w:themeColor="text1"/>
          <w:sz w:val="22"/>
          <w:szCs w:val="22"/>
        </w:rPr>
      </w:pPr>
    </w:p>
    <w:p w:rsidR="00722FBA" w:rsidRPr="00E06631" w:rsidRDefault="00722FB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22FBA" w:rsidRPr="00E06631">
        <w:trPr>
          <w:tblHeader/>
        </w:trPr>
        <w:tc>
          <w:tcPr>
            <w:tcW w:w="6768"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22FBA" w:rsidRPr="00E06631">
        <w:tc>
          <w:tcPr>
            <w:tcW w:w="6768" w:type="dxa"/>
          </w:tcPr>
          <w:p w:rsidR="00722FBA" w:rsidRPr="00E06631" w:rsidRDefault="00722FBA" w:rsidP="002A0577">
            <w:pPr>
              <w:ind w:left="360"/>
              <w:rPr>
                <w:rFonts w:ascii="Arial" w:hAnsi="Arial" w:cs="Arial"/>
                <w:b/>
                <w:color w:val="000000" w:themeColor="text1"/>
                <w:sz w:val="22"/>
                <w:szCs w:val="22"/>
              </w:rPr>
            </w:pPr>
            <w:r w:rsidRPr="003B6662">
              <w:rPr>
                <w:rFonts w:ascii="Arial" w:hAnsi="Arial" w:cs="Arial"/>
                <w:b/>
                <w:noProof/>
                <w:color w:val="000000" w:themeColor="text1"/>
                <w:sz w:val="22"/>
                <w:szCs w:val="22"/>
              </w:rPr>
              <w:t>Diploma or degree in IT</w:t>
            </w:r>
          </w:p>
          <w:p w:rsidR="00722FBA" w:rsidRPr="00E06631" w:rsidRDefault="00722FBA" w:rsidP="002A0577">
            <w:pPr>
              <w:ind w:left="360"/>
              <w:rPr>
                <w:rFonts w:ascii="Arial" w:hAnsi="Arial" w:cs="Arial"/>
                <w:b/>
                <w:color w:val="000000" w:themeColor="text1"/>
                <w:sz w:val="22"/>
                <w:szCs w:val="22"/>
              </w:rPr>
            </w:pPr>
            <w:r w:rsidRPr="003B6662">
              <w:rPr>
                <w:rFonts w:ascii="Arial" w:hAnsi="Arial" w:cs="Arial"/>
                <w:b/>
                <w:noProof/>
                <w:color w:val="000000" w:themeColor="text1"/>
                <w:sz w:val="22"/>
                <w:szCs w:val="22"/>
              </w:rPr>
              <w:t>None</w:t>
            </w:r>
          </w:p>
          <w:p w:rsidR="00722FBA" w:rsidRPr="00E06631" w:rsidRDefault="00722FBA" w:rsidP="002A0577">
            <w:pPr>
              <w:ind w:left="360"/>
              <w:rPr>
                <w:rFonts w:ascii="Arial" w:hAnsi="Arial" w:cs="Arial"/>
                <w:color w:val="000000" w:themeColor="text1"/>
                <w:sz w:val="22"/>
                <w:szCs w:val="22"/>
              </w:rPr>
            </w:pPr>
            <w:r w:rsidRPr="003B6662">
              <w:rPr>
                <w:rFonts w:ascii="Arial" w:hAnsi="Arial" w:cs="Arial"/>
                <w:b/>
                <w:noProof/>
                <w:color w:val="000000" w:themeColor="text1"/>
                <w:sz w:val="22"/>
                <w:szCs w:val="22"/>
              </w:rPr>
              <w:t>Valid code B/EB drivers license.</w:t>
            </w:r>
          </w:p>
        </w:tc>
        <w:tc>
          <w:tcPr>
            <w:tcW w:w="2520" w:type="dxa"/>
          </w:tcPr>
          <w:p w:rsidR="00722FBA" w:rsidRPr="00E06631" w:rsidRDefault="00722FBA" w:rsidP="00B453E0">
            <w:pPr>
              <w:rPr>
                <w:rFonts w:ascii="Arial" w:hAnsi="Arial" w:cs="Arial"/>
                <w:color w:val="000000" w:themeColor="text1"/>
                <w:sz w:val="22"/>
                <w:szCs w:val="22"/>
              </w:rPr>
            </w:pPr>
          </w:p>
          <w:p w:rsidR="00722FBA" w:rsidRPr="00E06631" w:rsidRDefault="00722FBA" w:rsidP="005C0A1A">
            <w:pPr>
              <w:jc w:val="center"/>
              <w:rPr>
                <w:rFonts w:ascii="Arial" w:hAnsi="Arial" w:cs="Arial"/>
                <w:color w:val="000000" w:themeColor="text1"/>
                <w:sz w:val="22"/>
                <w:szCs w:val="22"/>
              </w:rPr>
            </w:pPr>
            <w:r w:rsidRPr="003B6662">
              <w:rPr>
                <w:rFonts w:ascii="Arial" w:hAnsi="Arial" w:cs="Arial"/>
                <w:noProof/>
                <w:color w:val="000000" w:themeColor="text1"/>
                <w:sz w:val="22"/>
                <w:szCs w:val="22"/>
              </w:rPr>
              <w:t>5</w:t>
            </w:r>
          </w:p>
        </w:tc>
      </w:tr>
    </w:tbl>
    <w:p w:rsidR="00722FBA" w:rsidRPr="00E06631" w:rsidRDefault="00722FBA" w:rsidP="00B453E0">
      <w:pPr>
        <w:rPr>
          <w:rFonts w:ascii="Arial" w:hAnsi="Arial" w:cs="Arial"/>
          <w:b/>
          <w:color w:val="000000" w:themeColor="text1"/>
          <w:sz w:val="22"/>
          <w:szCs w:val="22"/>
        </w:rPr>
      </w:pPr>
    </w:p>
    <w:p w:rsidR="00722FBA" w:rsidRPr="00E06631" w:rsidRDefault="00722FB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22FBA" w:rsidRPr="00E06631">
        <w:trPr>
          <w:tblHeader/>
        </w:trPr>
        <w:tc>
          <w:tcPr>
            <w:tcW w:w="3168"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22FBA" w:rsidRPr="00E06631" w:rsidRDefault="00722FB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22FBA" w:rsidRPr="00E06631">
        <w:tc>
          <w:tcPr>
            <w:tcW w:w="3168" w:type="dxa"/>
          </w:tcPr>
          <w:p w:rsidR="00722FBA" w:rsidRPr="00E06631" w:rsidRDefault="00722FBA" w:rsidP="005C0A1A">
            <w:pPr>
              <w:jc w:val="center"/>
              <w:rPr>
                <w:rFonts w:ascii="Arial" w:hAnsi="Arial" w:cs="Arial"/>
                <w:color w:val="000000" w:themeColor="text1"/>
                <w:sz w:val="22"/>
                <w:szCs w:val="22"/>
              </w:rPr>
            </w:pPr>
            <w:r w:rsidRPr="003B6662">
              <w:rPr>
                <w:rFonts w:ascii="Arial" w:hAnsi="Arial" w:cs="Arial"/>
                <w:noProof/>
                <w:color w:val="000000" w:themeColor="text1"/>
                <w:sz w:val="22"/>
                <w:szCs w:val="22"/>
              </w:rPr>
              <w:t>3</w:t>
            </w:r>
          </w:p>
        </w:tc>
        <w:tc>
          <w:tcPr>
            <w:tcW w:w="6120" w:type="dxa"/>
          </w:tcPr>
          <w:p w:rsidR="00722FBA" w:rsidRPr="00E06631" w:rsidRDefault="00722FBA" w:rsidP="00B453E0">
            <w:pPr>
              <w:rPr>
                <w:rFonts w:ascii="Arial Narrow" w:hAnsi="Arial Narrow" w:cs="Arial"/>
                <w:color w:val="000000" w:themeColor="text1"/>
                <w:sz w:val="22"/>
                <w:szCs w:val="22"/>
              </w:rPr>
            </w:pPr>
            <w:r w:rsidRPr="003B6662">
              <w:rPr>
                <w:rFonts w:ascii="Arial" w:hAnsi="Arial" w:cs="Arial"/>
                <w:b/>
                <w:noProof/>
                <w:color w:val="000000" w:themeColor="text1"/>
                <w:sz w:val="22"/>
                <w:szCs w:val="22"/>
              </w:rPr>
              <w:t>3 years experience in IT related work</w:t>
            </w:r>
          </w:p>
        </w:tc>
      </w:tr>
    </w:tbl>
    <w:p w:rsidR="00722FBA" w:rsidRPr="00E06631" w:rsidRDefault="00722FB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22FBA" w:rsidRPr="00E06631" w:rsidRDefault="00722FB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22FBA" w:rsidRPr="00E06631">
        <w:trPr>
          <w:tblHeader/>
        </w:trPr>
        <w:tc>
          <w:tcPr>
            <w:tcW w:w="3168" w:type="dxa"/>
            <w:shd w:val="clear" w:color="auto" w:fill="E0E0E0"/>
          </w:tcPr>
          <w:p w:rsidR="00722FBA" w:rsidRPr="00E06631" w:rsidRDefault="00722F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22FBA" w:rsidRPr="00E06631" w:rsidRDefault="00722F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22FBA" w:rsidRPr="00E06631" w:rsidTr="00DF286C">
        <w:tc>
          <w:tcPr>
            <w:tcW w:w="3168" w:type="dxa"/>
          </w:tcPr>
          <w:p w:rsidR="00722FBA" w:rsidRPr="00E06631" w:rsidRDefault="00722FBA" w:rsidP="00DF286C">
            <w:pPr>
              <w:rPr>
                <w:rFonts w:ascii="Arial Narrow" w:hAnsi="Arial Narrow" w:cs="Arial"/>
                <w:color w:val="000000" w:themeColor="text1"/>
                <w:sz w:val="20"/>
                <w:szCs w:val="20"/>
              </w:rPr>
            </w:pPr>
          </w:p>
        </w:tc>
        <w:tc>
          <w:tcPr>
            <w:tcW w:w="6120" w:type="dxa"/>
          </w:tcPr>
          <w:p w:rsidR="00722FBA" w:rsidRPr="00E06631" w:rsidRDefault="00722FBA" w:rsidP="00722FBA">
            <w:pPr>
              <w:autoSpaceDE w:val="0"/>
              <w:autoSpaceDN w:val="0"/>
              <w:ind w:left="357"/>
              <w:rPr>
                <w:rFonts w:ascii="Arial Narrow" w:hAnsi="Arial Narrow"/>
                <w:color w:val="000000" w:themeColor="text1"/>
                <w:sz w:val="20"/>
                <w:szCs w:val="20"/>
              </w:rPr>
            </w:pPr>
          </w:p>
        </w:tc>
      </w:tr>
    </w:tbl>
    <w:p w:rsidR="00722FBA" w:rsidRPr="00E06631" w:rsidRDefault="00722FBA" w:rsidP="00B453E0">
      <w:pPr>
        <w:rPr>
          <w:rFonts w:ascii="Arial" w:hAnsi="Arial" w:cs="Arial"/>
          <w:color w:val="000000" w:themeColor="text1"/>
          <w:sz w:val="22"/>
          <w:szCs w:val="22"/>
          <w:lang w:val="en-GB"/>
        </w:rPr>
      </w:pPr>
    </w:p>
    <w:p w:rsidR="00722FBA" w:rsidRPr="00E06631" w:rsidRDefault="00722FB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22FBA" w:rsidRPr="00E06631">
        <w:trPr>
          <w:tblHeader/>
        </w:trPr>
        <w:tc>
          <w:tcPr>
            <w:tcW w:w="3168" w:type="dxa"/>
            <w:shd w:val="clear" w:color="auto" w:fill="E0E0E0"/>
          </w:tcPr>
          <w:p w:rsidR="00722FBA" w:rsidRPr="00E06631" w:rsidRDefault="00722F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22FBA" w:rsidRPr="00E06631" w:rsidRDefault="00722F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22FBA" w:rsidRPr="00E06631" w:rsidTr="005F56C9">
        <w:tc>
          <w:tcPr>
            <w:tcW w:w="3168" w:type="dxa"/>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Engineering Technical Functional Duties</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Understands and applies technical knowledge of functional duties, processes, methodology and systems.</w:t>
            </w:r>
          </w:p>
          <w:p w:rsidR="00722FBA" w:rsidRPr="00E06631" w:rsidRDefault="00722FBA" w:rsidP="005F56C9">
            <w:pPr>
              <w:autoSpaceDE w:val="0"/>
              <w:autoSpaceDN w:val="0"/>
              <w:ind w:left="357"/>
              <w:rPr>
                <w:rFonts w:ascii="Arial Narrow" w:hAnsi="Arial Narrow"/>
                <w:color w:val="000000" w:themeColor="text1"/>
                <w:sz w:val="20"/>
                <w:szCs w:val="20"/>
              </w:rPr>
            </w:pPr>
          </w:p>
          <w:p w:rsidR="00722FBA" w:rsidRPr="003B6662" w:rsidRDefault="00722FBA" w:rsidP="006D40C0">
            <w:pPr>
              <w:autoSpaceDE w:val="0"/>
              <w:autoSpaceDN w:val="0"/>
              <w:ind w:left="660"/>
              <w:rPr>
                <w:rFonts w:ascii="Arial Narrow" w:hAnsi="Arial Narrow"/>
                <w:noProof/>
                <w:color w:val="000000" w:themeColor="text1"/>
                <w:sz w:val="18"/>
                <w:szCs w:val="18"/>
              </w:rPr>
            </w:pPr>
            <w:r w:rsidRPr="003B6662">
              <w:rPr>
                <w:rFonts w:ascii="Arial Narrow" w:hAnsi="Arial Narrow"/>
                <w:noProof/>
                <w:color w:val="000000" w:themeColor="text1"/>
                <w:sz w:val="18"/>
                <w:szCs w:val="18"/>
              </w:rPr>
              <w:t>Manages and monitor databases (MIG &amp; ADM).</w:t>
            </w:r>
          </w:p>
          <w:p w:rsidR="00722FBA" w:rsidRPr="003B6662" w:rsidRDefault="00722FBA" w:rsidP="006D40C0">
            <w:pPr>
              <w:autoSpaceDE w:val="0"/>
              <w:autoSpaceDN w:val="0"/>
              <w:ind w:left="660"/>
              <w:rPr>
                <w:rFonts w:ascii="Arial Narrow" w:hAnsi="Arial Narrow"/>
                <w:noProof/>
                <w:color w:val="000000" w:themeColor="text1"/>
                <w:sz w:val="18"/>
                <w:szCs w:val="18"/>
              </w:rPr>
            </w:pPr>
          </w:p>
          <w:p w:rsidR="00722FBA" w:rsidRPr="003B6662" w:rsidRDefault="00722FBA" w:rsidP="006D40C0">
            <w:pPr>
              <w:autoSpaceDE w:val="0"/>
              <w:autoSpaceDN w:val="0"/>
              <w:ind w:left="660"/>
              <w:rPr>
                <w:rFonts w:ascii="Arial Narrow" w:hAnsi="Arial Narrow"/>
                <w:noProof/>
                <w:color w:val="000000" w:themeColor="text1"/>
                <w:sz w:val="18"/>
                <w:szCs w:val="18"/>
              </w:rPr>
            </w:pPr>
            <w:r w:rsidRPr="003B6662">
              <w:rPr>
                <w:rFonts w:ascii="Arial Narrow" w:hAnsi="Arial Narrow"/>
                <w:noProof/>
                <w:color w:val="000000" w:themeColor="text1"/>
                <w:sz w:val="18"/>
                <w:szCs w:val="18"/>
              </w:rPr>
              <w:t>Controls verification and manipulation of data.</w:t>
            </w:r>
          </w:p>
          <w:p w:rsidR="00722FBA" w:rsidRPr="003B6662" w:rsidRDefault="00722FBA" w:rsidP="006D40C0">
            <w:pPr>
              <w:autoSpaceDE w:val="0"/>
              <w:autoSpaceDN w:val="0"/>
              <w:ind w:left="660"/>
              <w:rPr>
                <w:rFonts w:ascii="Arial Narrow" w:hAnsi="Arial Narrow"/>
                <w:noProof/>
                <w:color w:val="000000" w:themeColor="text1"/>
                <w:sz w:val="18"/>
                <w:szCs w:val="18"/>
              </w:rPr>
            </w:pPr>
          </w:p>
          <w:p w:rsidR="00722FBA" w:rsidRPr="00E06631" w:rsidRDefault="00722FBA" w:rsidP="000D1C95">
            <w:pPr>
              <w:autoSpaceDE w:val="0"/>
              <w:autoSpaceDN w:val="0"/>
              <w:ind w:left="660"/>
              <w:rPr>
                <w:rFonts w:ascii="Arial Narrow" w:hAnsi="Arial Narrow"/>
                <w:color w:val="000000" w:themeColor="text1"/>
                <w:sz w:val="20"/>
                <w:szCs w:val="20"/>
              </w:rPr>
            </w:pPr>
            <w:r w:rsidRPr="003B6662">
              <w:rPr>
                <w:rFonts w:ascii="Arial Narrow" w:hAnsi="Arial Narrow"/>
                <w:noProof/>
                <w:color w:val="000000" w:themeColor="text1"/>
                <w:sz w:val="18"/>
                <w:szCs w:val="18"/>
              </w:rPr>
              <w:t>Makes use of and updates provincial GIS database.</w:t>
            </w:r>
          </w:p>
        </w:tc>
      </w:tr>
      <w:tr w:rsidR="00722FBA" w:rsidRPr="00E06631" w:rsidTr="005F56C9">
        <w:tc>
          <w:tcPr>
            <w:tcW w:w="3168" w:type="dxa"/>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Administration</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22FBA" w:rsidRPr="00E06631" w:rsidRDefault="00722FBA" w:rsidP="000347AC">
            <w:pPr>
              <w:autoSpaceDE w:val="0"/>
              <w:autoSpaceDN w:val="0"/>
              <w:ind w:left="660"/>
              <w:rPr>
                <w:rFonts w:ascii="Arial Narrow" w:hAnsi="Arial Narrow"/>
                <w:color w:val="000000" w:themeColor="text1"/>
                <w:sz w:val="18"/>
                <w:szCs w:val="18"/>
              </w:rPr>
            </w:pPr>
          </w:p>
          <w:p w:rsidR="00722FBA" w:rsidRPr="003B6662" w:rsidRDefault="00722FBA" w:rsidP="006D40C0">
            <w:pPr>
              <w:autoSpaceDE w:val="0"/>
              <w:autoSpaceDN w:val="0"/>
              <w:ind w:left="660"/>
              <w:rPr>
                <w:rFonts w:ascii="Arial Narrow" w:hAnsi="Arial Narrow"/>
                <w:noProof/>
                <w:color w:val="000000" w:themeColor="text1"/>
                <w:sz w:val="18"/>
                <w:szCs w:val="18"/>
              </w:rPr>
            </w:pPr>
            <w:r w:rsidRPr="003B6662">
              <w:rPr>
                <w:rFonts w:ascii="Arial Narrow" w:hAnsi="Arial Narrow"/>
                <w:noProof/>
                <w:color w:val="000000" w:themeColor="text1"/>
                <w:sz w:val="18"/>
                <w:szCs w:val="18"/>
              </w:rPr>
              <w:t>Captures project business plans/registration on Management Information Systems (MIS.)</w:t>
            </w:r>
          </w:p>
          <w:p w:rsidR="00722FBA" w:rsidRPr="003B6662" w:rsidRDefault="00722FBA" w:rsidP="006D40C0">
            <w:pPr>
              <w:autoSpaceDE w:val="0"/>
              <w:autoSpaceDN w:val="0"/>
              <w:ind w:left="660"/>
              <w:rPr>
                <w:rFonts w:ascii="Arial Narrow" w:hAnsi="Arial Narrow"/>
                <w:noProof/>
                <w:color w:val="000000" w:themeColor="text1"/>
                <w:sz w:val="18"/>
                <w:szCs w:val="18"/>
              </w:rPr>
            </w:pPr>
          </w:p>
          <w:p w:rsidR="00722FBA" w:rsidRPr="003B6662" w:rsidRDefault="00722FBA" w:rsidP="006D40C0">
            <w:pPr>
              <w:autoSpaceDE w:val="0"/>
              <w:autoSpaceDN w:val="0"/>
              <w:ind w:left="660"/>
              <w:rPr>
                <w:rFonts w:ascii="Arial Narrow" w:hAnsi="Arial Narrow"/>
                <w:noProof/>
                <w:color w:val="000000" w:themeColor="text1"/>
                <w:sz w:val="18"/>
                <w:szCs w:val="18"/>
              </w:rPr>
            </w:pPr>
            <w:r w:rsidRPr="003B6662">
              <w:rPr>
                <w:rFonts w:ascii="Arial Narrow" w:hAnsi="Arial Narrow"/>
                <w:noProof/>
                <w:color w:val="000000" w:themeColor="text1"/>
                <w:sz w:val="18"/>
                <w:szCs w:val="18"/>
              </w:rPr>
              <w:t>Captures service providers' details on MIS.</w:t>
            </w:r>
          </w:p>
          <w:p w:rsidR="00722FBA" w:rsidRPr="003B6662" w:rsidRDefault="00722FBA" w:rsidP="006D40C0">
            <w:pPr>
              <w:autoSpaceDE w:val="0"/>
              <w:autoSpaceDN w:val="0"/>
              <w:ind w:left="660"/>
              <w:rPr>
                <w:rFonts w:ascii="Arial Narrow" w:hAnsi="Arial Narrow"/>
                <w:noProof/>
                <w:color w:val="000000" w:themeColor="text1"/>
                <w:sz w:val="18"/>
                <w:szCs w:val="18"/>
              </w:rPr>
            </w:pPr>
          </w:p>
          <w:p w:rsidR="00722FBA" w:rsidRPr="003B6662" w:rsidRDefault="00722FBA" w:rsidP="006D40C0">
            <w:pPr>
              <w:autoSpaceDE w:val="0"/>
              <w:autoSpaceDN w:val="0"/>
              <w:ind w:left="660"/>
              <w:rPr>
                <w:rFonts w:ascii="Arial Narrow" w:hAnsi="Arial Narrow"/>
                <w:noProof/>
                <w:color w:val="000000" w:themeColor="text1"/>
                <w:sz w:val="18"/>
                <w:szCs w:val="18"/>
              </w:rPr>
            </w:pPr>
            <w:r w:rsidRPr="003B6662">
              <w:rPr>
                <w:rFonts w:ascii="Arial Narrow" w:hAnsi="Arial Narrow"/>
                <w:noProof/>
                <w:color w:val="000000" w:themeColor="text1"/>
                <w:sz w:val="18"/>
                <w:szCs w:val="18"/>
              </w:rPr>
              <w:t>Captures various reports on the MIS.</w:t>
            </w:r>
          </w:p>
          <w:p w:rsidR="00722FBA" w:rsidRPr="003B6662" w:rsidRDefault="00722FBA" w:rsidP="006D40C0">
            <w:pPr>
              <w:autoSpaceDE w:val="0"/>
              <w:autoSpaceDN w:val="0"/>
              <w:ind w:left="660"/>
              <w:rPr>
                <w:rFonts w:ascii="Arial Narrow" w:hAnsi="Arial Narrow"/>
                <w:noProof/>
                <w:color w:val="000000" w:themeColor="text1"/>
                <w:sz w:val="18"/>
                <w:szCs w:val="18"/>
              </w:rPr>
            </w:pPr>
          </w:p>
          <w:p w:rsidR="00722FBA" w:rsidRPr="00E06631" w:rsidRDefault="00722FBA" w:rsidP="000D1C95">
            <w:pPr>
              <w:autoSpaceDE w:val="0"/>
              <w:autoSpaceDN w:val="0"/>
              <w:ind w:left="660"/>
              <w:rPr>
                <w:rFonts w:ascii="Arial Narrow" w:hAnsi="Arial Narrow"/>
                <w:color w:val="000000" w:themeColor="text1"/>
                <w:sz w:val="20"/>
                <w:szCs w:val="20"/>
              </w:rPr>
            </w:pPr>
            <w:r w:rsidRPr="003B6662">
              <w:rPr>
                <w:rFonts w:ascii="Arial Narrow" w:hAnsi="Arial Narrow"/>
                <w:noProof/>
                <w:color w:val="000000" w:themeColor="text1"/>
                <w:sz w:val="18"/>
                <w:szCs w:val="18"/>
              </w:rPr>
              <w:t>Maintains programme and project filing systems by setting up the system to be implemented and organised.</w:t>
            </w:r>
          </w:p>
        </w:tc>
      </w:tr>
      <w:tr w:rsidR="00722FBA" w:rsidRPr="00E06631" w:rsidTr="00DE2AF8">
        <w:tc>
          <w:tcPr>
            <w:tcW w:w="3168" w:type="dxa"/>
          </w:tcPr>
          <w:p w:rsidR="00722FBA" w:rsidRPr="00E06631" w:rsidRDefault="00722FBA" w:rsidP="00DE2AF8">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lastRenderedPageBreak/>
              <w:t>Financial</w:t>
            </w:r>
          </w:p>
        </w:tc>
        <w:tc>
          <w:tcPr>
            <w:tcW w:w="6120" w:type="dxa"/>
          </w:tcPr>
          <w:p w:rsidR="00722FBA" w:rsidRPr="00E06631" w:rsidRDefault="00722FBA" w:rsidP="00DE2AF8">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722FBA" w:rsidRPr="00E06631" w:rsidRDefault="00722FBA" w:rsidP="00722FBA">
            <w:pPr>
              <w:autoSpaceDE w:val="0"/>
              <w:autoSpaceDN w:val="0"/>
              <w:ind w:left="357"/>
              <w:rPr>
                <w:rFonts w:ascii="Arial Narrow" w:hAnsi="Arial Narrow"/>
                <w:color w:val="000000" w:themeColor="text1"/>
                <w:sz w:val="20"/>
                <w:szCs w:val="20"/>
              </w:rPr>
            </w:pPr>
          </w:p>
        </w:tc>
      </w:tr>
    </w:tbl>
    <w:p w:rsidR="00722FBA" w:rsidRPr="00E06631" w:rsidRDefault="00722FBA" w:rsidP="00B453E0">
      <w:pPr>
        <w:rPr>
          <w:rFonts w:ascii="Arial" w:hAnsi="Arial" w:cs="Arial"/>
          <w:color w:val="000000" w:themeColor="text1"/>
          <w:sz w:val="22"/>
          <w:szCs w:val="22"/>
          <w:lang w:val="en-GB"/>
        </w:rPr>
      </w:pPr>
    </w:p>
    <w:p w:rsidR="00722FBA" w:rsidRPr="00E06631" w:rsidRDefault="00722FB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22FBA" w:rsidRPr="00E06631">
        <w:trPr>
          <w:tblHeader/>
        </w:trPr>
        <w:tc>
          <w:tcPr>
            <w:tcW w:w="3139" w:type="dxa"/>
            <w:tcBorders>
              <w:bottom w:val="single" w:sz="4" w:space="0" w:color="auto"/>
            </w:tcBorders>
            <w:shd w:val="clear" w:color="auto" w:fill="E0E0E0"/>
          </w:tcPr>
          <w:p w:rsidR="00722FBA" w:rsidRPr="00E06631" w:rsidRDefault="00722F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22FBA" w:rsidRPr="00E06631" w:rsidRDefault="00722FB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22FBA" w:rsidRPr="00E06631" w:rsidTr="005F56C9">
        <w:tc>
          <w:tcPr>
            <w:tcW w:w="3168" w:type="dxa"/>
            <w:gridSpan w:val="2"/>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Organisational Awareness</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Understands the context within which he/she operates and how he/she contributes to the organisation and the broader environment.</w:t>
            </w:r>
          </w:p>
          <w:p w:rsidR="00722FBA" w:rsidRPr="00E06631" w:rsidRDefault="00722FBA" w:rsidP="00722FBA">
            <w:pPr>
              <w:autoSpaceDE w:val="0"/>
              <w:autoSpaceDN w:val="0"/>
              <w:ind w:left="357"/>
              <w:rPr>
                <w:rFonts w:ascii="Arial Narrow" w:hAnsi="Arial Narrow"/>
                <w:color w:val="000000" w:themeColor="text1"/>
                <w:sz w:val="20"/>
                <w:szCs w:val="20"/>
              </w:rPr>
            </w:pPr>
          </w:p>
        </w:tc>
      </w:tr>
      <w:tr w:rsidR="00722FBA" w:rsidRPr="00E06631" w:rsidTr="005F56C9">
        <w:tc>
          <w:tcPr>
            <w:tcW w:w="3168" w:type="dxa"/>
            <w:gridSpan w:val="2"/>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Communication</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722FBA" w:rsidRPr="00E06631" w:rsidRDefault="00722FBA" w:rsidP="005F56C9">
            <w:pPr>
              <w:autoSpaceDE w:val="0"/>
              <w:autoSpaceDN w:val="0"/>
              <w:ind w:left="357"/>
              <w:rPr>
                <w:rFonts w:ascii="Arial Narrow" w:hAnsi="Arial Narrow"/>
                <w:color w:val="000000" w:themeColor="text1"/>
                <w:sz w:val="20"/>
                <w:szCs w:val="20"/>
              </w:rPr>
            </w:pPr>
          </w:p>
          <w:p w:rsidR="00722FBA" w:rsidRPr="003B6662" w:rsidRDefault="00722FBA" w:rsidP="006D40C0">
            <w:pPr>
              <w:autoSpaceDE w:val="0"/>
              <w:autoSpaceDN w:val="0"/>
              <w:ind w:left="660"/>
              <w:rPr>
                <w:rFonts w:ascii="Arial Narrow" w:hAnsi="Arial Narrow"/>
                <w:noProof/>
                <w:color w:val="000000" w:themeColor="text1"/>
                <w:sz w:val="18"/>
                <w:szCs w:val="18"/>
              </w:rPr>
            </w:pPr>
            <w:r w:rsidRPr="003B6662">
              <w:rPr>
                <w:rFonts w:ascii="Arial Narrow" w:hAnsi="Arial Narrow"/>
                <w:noProof/>
                <w:color w:val="000000" w:themeColor="text1"/>
                <w:sz w:val="18"/>
                <w:szCs w:val="18"/>
              </w:rPr>
              <w:t>Liaises with provincial and national Information technologist specialists on related issues.</w:t>
            </w:r>
          </w:p>
          <w:p w:rsidR="00722FBA" w:rsidRPr="003B6662" w:rsidRDefault="00722FBA" w:rsidP="006D40C0">
            <w:pPr>
              <w:autoSpaceDE w:val="0"/>
              <w:autoSpaceDN w:val="0"/>
              <w:ind w:left="660"/>
              <w:rPr>
                <w:rFonts w:ascii="Arial Narrow" w:hAnsi="Arial Narrow"/>
                <w:noProof/>
                <w:color w:val="000000" w:themeColor="text1"/>
                <w:sz w:val="18"/>
                <w:szCs w:val="18"/>
              </w:rPr>
            </w:pPr>
          </w:p>
          <w:p w:rsidR="00722FBA" w:rsidRPr="00E06631" w:rsidRDefault="00722FBA" w:rsidP="000D1C95">
            <w:pPr>
              <w:autoSpaceDE w:val="0"/>
              <w:autoSpaceDN w:val="0"/>
              <w:ind w:left="660"/>
              <w:rPr>
                <w:rFonts w:ascii="Arial Narrow" w:hAnsi="Arial Narrow"/>
                <w:color w:val="000000" w:themeColor="text1"/>
                <w:sz w:val="20"/>
                <w:szCs w:val="20"/>
              </w:rPr>
            </w:pPr>
            <w:r w:rsidRPr="003B6662">
              <w:rPr>
                <w:rFonts w:ascii="Arial Narrow" w:hAnsi="Arial Narrow"/>
                <w:noProof/>
                <w:color w:val="000000" w:themeColor="text1"/>
                <w:sz w:val="18"/>
                <w:szCs w:val="18"/>
              </w:rPr>
              <w:t>Attends relevant meetings on IT related issues.</w:t>
            </w:r>
          </w:p>
        </w:tc>
      </w:tr>
      <w:tr w:rsidR="00722FBA" w:rsidRPr="00E06631" w:rsidTr="005F56C9">
        <w:tc>
          <w:tcPr>
            <w:tcW w:w="3168" w:type="dxa"/>
            <w:gridSpan w:val="2"/>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Self Management</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Manages own time, priorities, emotions and behaviours in order to achieve personal and work goals.</w:t>
            </w:r>
          </w:p>
          <w:p w:rsidR="00722FBA" w:rsidRPr="00E06631" w:rsidRDefault="00722FBA" w:rsidP="00722FBA">
            <w:pPr>
              <w:autoSpaceDE w:val="0"/>
              <w:autoSpaceDN w:val="0"/>
              <w:ind w:left="357"/>
              <w:rPr>
                <w:rFonts w:ascii="Arial Narrow" w:hAnsi="Arial Narrow"/>
                <w:color w:val="000000" w:themeColor="text1"/>
                <w:sz w:val="20"/>
                <w:szCs w:val="20"/>
              </w:rPr>
            </w:pPr>
          </w:p>
        </w:tc>
      </w:tr>
      <w:tr w:rsidR="00722FBA" w:rsidRPr="00E06631" w:rsidTr="005F56C9">
        <w:tc>
          <w:tcPr>
            <w:tcW w:w="3168" w:type="dxa"/>
            <w:gridSpan w:val="2"/>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Honesty and Integrity</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22FBA" w:rsidRPr="00E06631" w:rsidRDefault="00722FBA" w:rsidP="00722FBA">
            <w:pPr>
              <w:autoSpaceDE w:val="0"/>
              <w:autoSpaceDN w:val="0"/>
              <w:ind w:left="357"/>
              <w:rPr>
                <w:rFonts w:ascii="Arial Narrow" w:hAnsi="Arial Narrow"/>
                <w:color w:val="000000" w:themeColor="text1"/>
                <w:sz w:val="20"/>
                <w:szCs w:val="20"/>
              </w:rPr>
            </w:pPr>
          </w:p>
        </w:tc>
      </w:tr>
      <w:tr w:rsidR="00722FBA" w:rsidRPr="00E06631" w:rsidTr="005F56C9">
        <w:tc>
          <w:tcPr>
            <w:tcW w:w="3168" w:type="dxa"/>
            <w:gridSpan w:val="2"/>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Self Development</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Demonstrates commitment to assess and actively work towards improving and developing own knowledge, experience and competency.</w:t>
            </w:r>
          </w:p>
          <w:p w:rsidR="00722FBA" w:rsidRPr="00E06631" w:rsidRDefault="00722FBA" w:rsidP="00722FBA">
            <w:pPr>
              <w:autoSpaceDE w:val="0"/>
              <w:autoSpaceDN w:val="0"/>
              <w:ind w:left="357"/>
              <w:rPr>
                <w:rFonts w:ascii="Arial Narrow" w:hAnsi="Arial Narrow"/>
                <w:color w:val="000000" w:themeColor="text1"/>
                <w:sz w:val="20"/>
                <w:szCs w:val="20"/>
              </w:rPr>
            </w:pPr>
          </w:p>
        </w:tc>
      </w:tr>
      <w:tr w:rsidR="00722FBA" w:rsidRPr="00E06631" w:rsidTr="005F56C9">
        <w:tc>
          <w:tcPr>
            <w:tcW w:w="3168" w:type="dxa"/>
            <w:gridSpan w:val="2"/>
          </w:tcPr>
          <w:p w:rsidR="00722FBA" w:rsidRPr="00E06631" w:rsidRDefault="00722FBA" w:rsidP="005F56C9">
            <w:pPr>
              <w:rPr>
                <w:rFonts w:ascii="Arial Narrow" w:hAnsi="Arial Narrow" w:cs="Arial"/>
                <w:color w:val="000000" w:themeColor="text1"/>
                <w:sz w:val="20"/>
                <w:szCs w:val="20"/>
              </w:rPr>
            </w:pPr>
            <w:r w:rsidRPr="003B6662">
              <w:rPr>
                <w:rFonts w:ascii="Arial Narrow" w:hAnsi="Arial Narrow" w:cs="Arial"/>
                <w:noProof/>
                <w:color w:val="000000" w:themeColor="text1"/>
                <w:sz w:val="20"/>
                <w:szCs w:val="20"/>
              </w:rPr>
              <w:t>Ethical Conduct</w:t>
            </w:r>
          </w:p>
        </w:tc>
        <w:tc>
          <w:tcPr>
            <w:tcW w:w="6120" w:type="dxa"/>
          </w:tcPr>
          <w:p w:rsidR="00722FBA" w:rsidRPr="00E06631" w:rsidRDefault="00722FBA" w:rsidP="005F56C9">
            <w:pPr>
              <w:autoSpaceDE w:val="0"/>
              <w:autoSpaceDN w:val="0"/>
              <w:ind w:left="357"/>
              <w:rPr>
                <w:rFonts w:ascii="Arial Narrow" w:hAnsi="Arial Narrow"/>
                <w:color w:val="000000" w:themeColor="text1"/>
                <w:sz w:val="20"/>
                <w:szCs w:val="20"/>
              </w:rPr>
            </w:pPr>
            <w:r w:rsidRPr="003B6662">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722FBA" w:rsidRPr="00E06631" w:rsidRDefault="00722FBA" w:rsidP="00722FBA">
            <w:pPr>
              <w:autoSpaceDE w:val="0"/>
              <w:autoSpaceDN w:val="0"/>
              <w:ind w:left="357"/>
              <w:rPr>
                <w:rFonts w:ascii="Arial Narrow" w:hAnsi="Arial Narrow"/>
                <w:color w:val="000000" w:themeColor="text1"/>
                <w:sz w:val="20"/>
                <w:szCs w:val="20"/>
              </w:rPr>
            </w:pPr>
          </w:p>
        </w:tc>
      </w:tr>
    </w:tbl>
    <w:p w:rsidR="00722FBA" w:rsidRPr="00E06631" w:rsidRDefault="00722FBA" w:rsidP="00B453E0">
      <w:pPr>
        <w:rPr>
          <w:rFonts w:ascii="Arial" w:hAnsi="Arial" w:cs="Arial"/>
          <w:b/>
          <w:color w:val="000000" w:themeColor="text1"/>
        </w:rPr>
      </w:pPr>
    </w:p>
    <w:p w:rsidR="00722FBA" w:rsidRPr="00E06631" w:rsidRDefault="00722FB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22FBA" w:rsidRDefault="00722FBA" w:rsidP="005C0A1A">
      <w:pPr>
        <w:rPr>
          <w:rFonts w:ascii="Arial" w:hAnsi="Arial" w:cs="Arial"/>
          <w:b/>
          <w:color w:val="000000" w:themeColor="text1"/>
          <w:sz w:val="22"/>
          <w:szCs w:val="22"/>
        </w:rPr>
      </w:pPr>
    </w:p>
    <w:p w:rsidR="00722FBA" w:rsidRPr="003B6662" w:rsidRDefault="00722FBA">
      <w:pPr>
        <w:rPr>
          <w:rFonts w:ascii="Arial" w:hAnsi="Arial" w:cs="Arial"/>
          <w:b/>
          <w:noProof/>
          <w:color w:val="000000" w:themeColor="text1"/>
          <w:sz w:val="22"/>
          <w:szCs w:val="22"/>
        </w:rPr>
      </w:pPr>
      <w:r w:rsidRPr="003B6662">
        <w:rPr>
          <w:rFonts w:ascii="Arial" w:hAnsi="Arial" w:cs="Arial"/>
          <w:b/>
          <w:noProof/>
          <w:color w:val="000000" w:themeColor="text1"/>
          <w:sz w:val="22"/>
          <w:szCs w:val="22"/>
        </w:rPr>
        <w:t>Preferential Procurement Policy Framework Act,2000 (Act 55 of 2000)</w:t>
      </w:r>
    </w:p>
    <w:p w:rsidR="00722FBA" w:rsidRPr="003B6662" w:rsidRDefault="00722FBA">
      <w:pPr>
        <w:rPr>
          <w:rFonts w:ascii="Arial" w:hAnsi="Arial" w:cs="Arial"/>
          <w:b/>
          <w:noProof/>
          <w:color w:val="000000" w:themeColor="text1"/>
          <w:sz w:val="22"/>
          <w:szCs w:val="22"/>
        </w:rPr>
      </w:pPr>
    </w:p>
    <w:p w:rsidR="00722FBA" w:rsidRDefault="00722FBA" w:rsidP="005C0A1A">
      <w:pPr>
        <w:rPr>
          <w:rFonts w:ascii="Arial" w:hAnsi="Arial" w:cs="Arial"/>
          <w:b/>
          <w:color w:val="000000" w:themeColor="text1"/>
          <w:sz w:val="22"/>
          <w:szCs w:val="22"/>
        </w:rPr>
        <w:sectPr w:rsidR="00722FBA" w:rsidSect="00722FBA">
          <w:footerReference w:type="even" r:id="rId7"/>
          <w:footerReference w:type="default" r:id="rId8"/>
          <w:pgSz w:w="11907" w:h="16840" w:code="9"/>
          <w:pgMar w:top="1134" w:right="1134" w:bottom="1134" w:left="1134" w:header="720" w:footer="720" w:gutter="0"/>
          <w:pgNumType w:start="1"/>
          <w:cols w:space="720"/>
          <w:docGrid w:linePitch="360"/>
        </w:sectPr>
      </w:pPr>
      <w:r w:rsidRPr="003B6662">
        <w:rPr>
          <w:rFonts w:ascii="Arial" w:hAnsi="Arial" w:cs="Arial"/>
          <w:b/>
          <w:noProof/>
          <w:color w:val="000000" w:themeColor="text1"/>
          <w:sz w:val="22"/>
          <w:szCs w:val="22"/>
        </w:rPr>
        <w:t>Public Finance Management Act, 1999 (Act 1 of 1999), as amended by Act 29 of 1999</w:t>
      </w:r>
    </w:p>
    <w:p w:rsidR="00722FBA" w:rsidRPr="00E06631" w:rsidRDefault="00722FBA" w:rsidP="005C0A1A">
      <w:pPr>
        <w:rPr>
          <w:rFonts w:ascii="Arial" w:hAnsi="Arial" w:cs="Arial"/>
          <w:b/>
          <w:color w:val="000000" w:themeColor="text1"/>
          <w:sz w:val="22"/>
          <w:szCs w:val="22"/>
          <w:lang w:val="en-GB"/>
        </w:rPr>
      </w:pPr>
    </w:p>
    <w:sectPr w:rsidR="00722FBA" w:rsidRPr="00E06631" w:rsidSect="00722FB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FBA" w:rsidRDefault="00722FBA">
      <w:r>
        <w:separator/>
      </w:r>
    </w:p>
  </w:endnote>
  <w:endnote w:type="continuationSeparator" w:id="0">
    <w:p w:rsidR="00722FBA" w:rsidRDefault="00722F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FBA" w:rsidRDefault="00722FB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22FBA" w:rsidRDefault="00722F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FBA" w:rsidRDefault="00722FB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22FBA" w:rsidRDefault="00722F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B49C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82173">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B49C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22FB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FBA" w:rsidRDefault="00722FBA">
      <w:r>
        <w:separator/>
      </w:r>
    </w:p>
  </w:footnote>
  <w:footnote w:type="continuationSeparator" w:id="0">
    <w:p w:rsidR="00722FBA" w:rsidRDefault="00722FBA">
      <w:r>
        <w:continuationSeparator/>
      </w:r>
    </w:p>
  </w:footnote>
  <w:footnote w:id="1">
    <w:p w:rsidR="00722FBA" w:rsidRDefault="00722FB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2FB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2011-04-27T10:34:00Z</dcterms:created>
  <dcterms:modified xsi:type="dcterms:W3CDTF">2011-04-27T10:34:00Z</dcterms:modified>
</cp:coreProperties>
</file>